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9424" w14:textId="3D28B9C4" w:rsidR="005E24B8" w:rsidRPr="00E55979" w:rsidRDefault="005E24B8" w:rsidP="005E24B8">
      <w:pPr>
        <w:rPr>
          <w:rFonts w:ascii="Verdana" w:hAnsi="Verdana"/>
          <w:b/>
          <w:bCs/>
          <w:sz w:val="32"/>
          <w:szCs w:val="32"/>
        </w:rPr>
      </w:pPr>
      <w:r w:rsidRPr="00E55979">
        <w:rPr>
          <w:rFonts w:ascii="Verdana" w:hAnsi="Verdana"/>
          <w:b/>
          <w:bCs/>
          <w:sz w:val="32"/>
          <w:szCs w:val="32"/>
        </w:rPr>
        <w:t>FY 202</w:t>
      </w:r>
      <w:r w:rsidR="005C0501">
        <w:rPr>
          <w:rFonts w:ascii="Verdana" w:hAnsi="Verdana"/>
          <w:b/>
          <w:bCs/>
          <w:sz w:val="32"/>
          <w:szCs w:val="32"/>
        </w:rPr>
        <w:t>5</w:t>
      </w:r>
      <w:r w:rsidRPr="00E55979">
        <w:rPr>
          <w:rFonts w:ascii="Verdana" w:hAnsi="Verdana"/>
          <w:b/>
          <w:bCs/>
          <w:sz w:val="32"/>
          <w:szCs w:val="32"/>
        </w:rPr>
        <w:t>-202</w:t>
      </w:r>
      <w:r w:rsidR="005C0501">
        <w:rPr>
          <w:rFonts w:ascii="Verdana" w:hAnsi="Verdana"/>
          <w:b/>
          <w:bCs/>
          <w:sz w:val="32"/>
          <w:szCs w:val="32"/>
        </w:rPr>
        <w:t>6</w:t>
      </w:r>
      <w:r w:rsidRPr="00E55979">
        <w:rPr>
          <w:rFonts w:ascii="Verdana" w:hAnsi="Verdana"/>
          <w:b/>
          <w:bCs/>
          <w:sz w:val="32"/>
          <w:szCs w:val="32"/>
        </w:rPr>
        <w:t xml:space="preserve"> </w:t>
      </w:r>
      <w:r w:rsidR="00A30092">
        <w:rPr>
          <w:rFonts w:ascii="Verdana" w:hAnsi="Verdana"/>
          <w:b/>
          <w:bCs/>
          <w:sz w:val="32"/>
          <w:szCs w:val="32"/>
        </w:rPr>
        <w:t>First</w:t>
      </w:r>
      <w:r w:rsidRPr="00E55979">
        <w:rPr>
          <w:rFonts w:ascii="Verdana" w:hAnsi="Verdana"/>
          <w:b/>
          <w:bCs/>
          <w:sz w:val="32"/>
          <w:szCs w:val="32"/>
        </w:rPr>
        <w:t xml:space="preserve"> Quarter Financial Report</w:t>
      </w:r>
    </w:p>
    <w:p w14:paraId="259F05FE" w14:textId="77777777" w:rsidR="005E24B8" w:rsidRPr="00E55979" w:rsidRDefault="005E24B8" w:rsidP="005E24B8">
      <w:pPr>
        <w:rPr>
          <w:rFonts w:ascii="Verdana" w:hAnsi="Verdana"/>
        </w:rPr>
      </w:pPr>
    </w:p>
    <w:p w14:paraId="762B5076" w14:textId="3D42E29D" w:rsidR="0050269C" w:rsidRDefault="005E24B8" w:rsidP="005E24B8">
      <w:pPr>
        <w:rPr>
          <w:rFonts w:ascii="Verdana" w:hAnsi="Verdana"/>
          <w:color w:val="030112"/>
          <w:sz w:val="20"/>
          <w:szCs w:val="20"/>
          <w:shd w:val="clear" w:color="auto" w:fill="FFFFFF"/>
        </w:rPr>
      </w:pPr>
      <w:r w:rsidRPr="00E55979">
        <w:rPr>
          <w:rFonts w:ascii="Verdana" w:hAnsi="Verdana"/>
          <w:sz w:val="20"/>
          <w:szCs w:val="20"/>
        </w:rPr>
        <w:t xml:space="preserve">The </w:t>
      </w:r>
      <w:r w:rsidR="00A30092">
        <w:rPr>
          <w:rFonts w:ascii="Verdana" w:hAnsi="Verdana"/>
          <w:sz w:val="20"/>
          <w:szCs w:val="20"/>
        </w:rPr>
        <w:t>first</w:t>
      </w:r>
      <w:r w:rsidRPr="00E55979">
        <w:rPr>
          <w:rFonts w:ascii="Verdana" w:hAnsi="Verdana"/>
          <w:sz w:val="20"/>
          <w:szCs w:val="20"/>
        </w:rPr>
        <w:t xml:space="preserve"> quarter financial report</w:t>
      </w:r>
      <w:r w:rsidR="00B76A28" w:rsidRPr="00E55979">
        <w:rPr>
          <w:rFonts w:ascii="Verdana" w:hAnsi="Verdana"/>
          <w:sz w:val="20"/>
          <w:szCs w:val="20"/>
        </w:rPr>
        <w:t>,</w:t>
      </w:r>
      <w:r w:rsidRPr="00E55979">
        <w:rPr>
          <w:rFonts w:ascii="Verdana" w:hAnsi="Verdana"/>
          <w:sz w:val="20"/>
          <w:szCs w:val="20"/>
        </w:rPr>
        <w:t xml:space="preserve"> representing </w:t>
      </w:r>
      <w:r w:rsidR="00A30092">
        <w:rPr>
          <w:rFonts w:ascii="Verdana" w:hAnsi="Verdana"/>
          <w:sz w:val="20"/>
          <w:szCs w:val="20"/>
        </w:rPr>
        <w:t>July</w:t>
      </w:r>
      <w:r w:rsidRPr="00E55979">
        <w:rPr>
          <w:rFonts w:ascii="Verdana" w:hAnsi="Verdana"/>
          <w:sz w:val="20"/>
          <w:szCs w:val="20"/>
        </w:rPr>
        <w:t xml:space="preserve">, </w:t>
      </w:r>
      <w:r w:rsidR="00A30092">
        <w:rPr>
          <w:rFonts w:ascii="Verdana" w:hAnsi="Verdana"/>
          <w:sz w:val="20"/>
          <w:szCs w:val="20"/>
        </w:rPr>
        <w:t>August</w:t>
      </w:r>
      <w:r w:rsidRPr="00E55979">
        <w:rPr>
          <w:rFonts w:ascii="Verdana" w:hAnsi="Verdana"/>
          <w:sz w:val="20"/>
          <w:szCs w:val="20"/>
        </w:rPr>
        <w:t xml:space="preserve">, and </w:t>
      </w:r>
      <w:r w:rsidR="00A30092">
        <w:rPr>
          <w:rFonts w:ascii="Verdana" w:hAnsi="Verdana"/>
          <w:sz w:val="20"/>
          <w:szCs w:val="20"/>
        </w:rPr>
        <w:t>September</w:t>
      </w:r>
      <w:r w:rsidRPr="00E55979">
        <w:rPr>
          <w:rFonts w:ascii="Verdana" w:hAnsi="Verdana"/>
          <w:sz w:val="20"/>
          <w:szCs w:val="20"/>
        </w:rPr>
        <w:t xml:space="preserve"> 202</w:t>
      </w:r>
      <w:r w:rsidR="005C0501">
        <w:rPr>
          <w:rFonts w:ascii="Verdana" w:hAnsi="Verdana"/>
          <w:sz w:val="20"/>
          <w:szCs w:val="20"/>
        </w:rPr>
        <w:t>5</w:t>
      </w:r>
      <w:r w:rsidR="00B76A28" w:rsidRPr="00E55979">
        <w:rPr>
          <w:rFonts w:ascii="Verdana" w:hAnsi="Verdana"/>
          <w:sz w:val="20"/>
          <w:szCs w:val="20"/>
        </w:rPr>
        <w:t>,</w:t>
      </w:r>
      <w:r w:rsidRPr="00E55979">
        <w:rPr>
          <w:rFonts w:ascii="Verdana" w:hAnsi="Verdana"/>
          <w:sz w:val="20"/>
          <w:szCs w:val="20"/>
        </w:rPr>
        <w:t xml:space="preserve"> </w:t>
      </w:r>
      <w:r w:rsidR="00B76A28" w:rsidRPr="00E55979">
        <w:rPr>
          <w:rFonts w:ascii="Verdana" w:hAnsi="Verdana"/>
          <w:sz w:val="20"/>
          <w:szCs w:val="20"/>
        </w:rPr>
        <w:t>is</w:t>
      </w:r>
      <w:r w:rsidRPr="00E55979">
        <w:rPr>
          <w:rFonts w:ascii="Verdana" w:hAnsi="Verdana"/>
          <w:sz w:val="20"/>
          <w:szCs w:val="20"/>
        </w:rPr>
        <w:t xml:space="preserve"> presented for the Board’s consideration.</w:t>
      </w:r>
      <w:r w:rsidR="00262302">
        <w:rPr>
          <w:rFonts w:ascii="Verdana" w:hAnsi="Verdana"/>
          <w:sz w:val="20"/>
          <w:szCs w:val="20"/>
        </w:rPr>
        <w:t xml:space="preserve">  </w:t>
      </w:r>
      <w:r>
        <w:rPr>
          <w:rFonts w:ascii="Verdana" w:hAnsi="Verdana"/>
          <w:color w:val="030112"/>
          <w:sz w:val="20"/>
          <w:szCs w:val="20"/>
          <w:shd w:val="clear" w:color="auto" w:fill="FFFFFF"/>
        </w:rPr>
        <w:t xml:space="preserve">This report provides information on the budgeting and expenditure of funds by state category. </w:t>
      </w:r>
      <w:r>
        <w:rPr>
          <w:rFonts w:ascii="Verdana" w:hAnsi="Verdana"/>
          <w:color w:val="030112"/>
          <w:sz w:val="20"/>
          <w:szCs w:val="20"/>
        </w:rPr>
        <w:br/>
      </w:r>
      <w:r>
        <w:rPr>
          <w:rFonts w:ascii="Verdana" w:hAnsi="Verdana"/>
          <w:color w:val="030112"/>
          <w:sz w:val="20"/>
          <w:szCs w:val="20"/>
        </w:rPr>
        <w:br/>
      </w:r>
      <w:r w:rsidRPr="00E55979">
        <w:rPr>
          <w:rFonts w:ascii="Verdana" w:hAnsi="Verdana"/>
          <w:b/>
          <w:bCs/>
          <w:color w:val="030112"/>
          <w:sz w:val="20"/>
          <w:szCs w:val="20"/>
          <w:shd w:val="clear" w:color="auto" w:fill="FFFFFF"/>
        </w:rPr>
        <w:t>Revenues:</w:t>
      </w:r>
      <w:r>
        <w:rPr>
          <w:rFonts w:ascii="Verdana" w:hAnsi="Verdana"/>
          <w:color w:val="030112"/>
          <w:sz w:val="20"/>
          <w:szCs w:val="20"/>
          <w:shd w:val="clear" w:color="auto" w:fill="FFFFFF"/>
        </w:rPr>
        <w:t xml:space="preserve"> March 31 Average Daily Membership (ADM), upon which state revenues are based, </w:t>
      </w:r>
      <w:r w:rsidR="0050269C">
        <w:rPr>
          <w:rFonts w:ascii="Verdana" w:hAnsi="Verdana"/>
          <w:color w:val="030112"/>
          <w:sz w:val="20"/>
          <w:szCs w:val="20"/>
          <w:shd w:val="clear" w:color="auto" w:fill="FFFFFF"/>
        </w:rPr>
        <w:t xml:space="preserve">is budgeted to be </w:t>
      </w:r>
      <w:r w:rsidR="0050269C" w:rsidRPr="0050269C">
        <w:rPr>
          <w:rFonts w:ascii="Verdana" w:hAnsi="Verdana"/>
          <w:color w:val="030112"/>
          <w:sz w:val="20"/>
          <w:szCs w:val="20"/>
          <w:shd w:val="clear" w:color="auto" w:fill="FFFFFF"/>
        </w:rPr>
        <w:t>13,</w:t>
      </w:r>
      <w:r w:rsidR="00DB2BD7">
        <w:rPr>
          <w:rFonts w:ascii="Verdana" w:hAnsi="Verdana"/>
          <w:color w:val="030112"/>
          <w:sz w:val="20"/>
          <w:szCs w:val="20"/>
          <w:shd w:val="clear" w:color="auto" w:fill="FFFFFF"/>
        </w:rPr>
        <w:t>602</w:t>
      </w:r>
      <w:r>
        <w:rPr>
          <w:rFonts w:ascii="Verdana" w:hAnsi="Verdana"/>
          <w:color w:val="030112"/>
          <w:sz w:val="20"/>
          <w:szCs w:val="20"/>
          <w:shd w:val="clear" w:color="auto" w:fill="FFFFFF"/>
        </w:rPr>
        <w:t xml:space="preserve">. </w:t>
      </w:r>
      <w:r w:rsidR="00261319">
        <w:rPr>
          <w:rFonts w:ascii="Verdana" w:hAnsi="Verdana"/>
          <w:color w:val="030112"/>
          <w:sz w:val="20"/>
          <w:szCs w:val="20"/>
          <w:shd w:val="clear" w:color="auto" w:fill="FFFFFF"/>
        </w:rPr>
        <w:t xml:space="preserve">Final </w:t>
      </w:r>
      <w:r w:rsidR="00E55979">
        <w:rPr>
          <w:rFonts w:ascii="Verdana" w:hAnsi="Verdana"/>
          <w:color w:val="030112"/>
          <w:sz w:val="20"/>
          <w:szCs w:val="20"/>
          <w:shd w:val="clear" w:color="auto" w:fill="FFFFFF"/>
        </w:rPr>
        <w:t xml:space="preserve">ADM </w:t>
      </w:r>
      <w:r w:rsidR="00FC5F32">
        <w:rPr>
          <w:rFonts w:ascii="Verdana" w:hAnsi="Verdana"/>
          <w:color w:val="030112"/>
          <w:sz w:val="20"/>
          <w:szCs w:val="20"/>
          <w:shd w:val="clear" w:color="auto" w:fill="FFFFFF"/>
        </w:rPr>
        <w:t>is</w:t>
      </w:r>
      <w:r w:rsidR="00E55979">
        <w:rPr>
          <w:rFonts w:ascii="Verdana" w:hAnsi="Verdana"/>
          <w:color w:val="030112"/>
          <w:sz w:val="20"/>
          <w:szCs w:val="20"/>
          <w:shd w:val="clear" w:color="auto" w:fill="FFFFFF"/>
        </w:rPr>
        <w:t xml:space="preserve"> </w:t>
      </w:r>
      <w:r w:rsidR="00DB20CE">
        <w:rPr>
          <w:rFonts w:ascii="Verdana" w:hAnsi="Verdana"/>
          <w:color w:val="030112"/>
          <w:sz w:val="20"/>
          <w:szCs w:val="20"/>
          <w:shd w:val="clear" w:color="auto" w:fill="FFFFFF"/>
        </w:rPr>
        <w:t xml:space="preserve">anticipated to be </w:t>
      </w:r>
      <w:r w:rsidR="00DB2BD7">
        <w:rPr>
          <w:rFonts w:ascii="Verdana" w:hAnsi="Verdana"/>
          <w:color w:val="030112"/>
          <w:sz w:val="20"/>
          <w:szCs w:val="20"/>
          <w:shd w:val="clear" w:color="auto" w:fill="FFFFFF"/>
        </w:rPr>
        <w:t>lower</w:t>
      </w:r>
      <w:r w:rsidR="0050269C">
        <w:rPr>
          <w:rFonts w:ascii="Verdana" w:hAnsi="Verdana"/>
          <w:color w:val="030112"/>
          <w:sz w:val="20"/>
          <w:szCs w:val="20"/>
          <w:shd w:val="clear" w:color="auto" w:fill="FFFFFF"/>
        </w:rPr>
        <w:t xml:space="preserve"> </w:t>
      </w:r>
      <w:r w:rsidR="00E55979">
        <w:rPr>
          <w:rFonts w:ascii="Verdana" w:hAnsi="Verdana"/>
          <w:color w:val="030112"/>
          <w:sz w:val="20"/>
          <w:szCs w:val="20"/>
          <w:shd w:val="clear" w:color="auto" w:fill="FFFFFF"/>
        </w:rPr>
        <w:t xml:space="preserve">based upon </w:t>
      </w:r>
      <w:r w:rsidR="0050269C">
        <w:rPr>
          <w:rFonts w:ascii="Verdana" w:hAnsi="Verdana"/>
          <w:color w:val="030112"/>
          <w:sz w:val="20"/>
          <w:szCs w:val="20"/>
          <w:shd w:val="clear" w:color="auto" w:fill="FFFFFF"/>
        </w:rPr>
        <w:t>numbers of students as of September 30</w:t>
      </w:r>
      <w:r w:rsidR="00261319">
        <w:rPr>
          <w:rFonts w:ascii="Verdana" w:hAnsi="Verdana"/>
          <w:color w:val="030112"/>
          <w:sz w:val="20"/>
          <w:szCs w:val="20"/>
          <w:shd w:val="clear" w:color="auto" w:fill="FFFFFF"/>
        </w:rPr>
        <w:t>.</w:t>
      </w:r>
      <w:r w:rsidR="0050269C">
        <w:rPr>
          <w:rFonts w:ascii="Verdana" w:hAnsi="Verdana"/>
          <w:color w:val="030112"/>
          <w:sz w:val="20"/>
          <w:szCs w:val="20"/>
          <w:shd w:val="clear" w:color="auto" w:fill="FFFFFF"/>
        </w:rPr>
        <w:t xml:space="preserve"> </w:t>
      </w:r>
      <w:r w:rsidR="00261319">
        <w:rPr>
          <w:rFonts w:ascii="Verdana" w:hAnsi="Verdana"/>
          <w:color w:val="030112"/>
          <w:sz w:val="20"/>
          <w:szCs w:val="20"/>
          <w:shd w:val="clear" w:color="auto" w:fill="FFFFFF"/>
        </w:rPr>
        <w:t xml:space="preserve"> </w:t>
      </w:r>
      <w:r w:rsidR="00E55979">
        <w:rPr>
          <w:rFonts w:ascii="Verdana" w:hAnsi="Verdana"/>
          <w:color w:val="030112"/>
          <w:sz w:val="20"/>
          <w:szCs w:val="20"/>
          <w:shd w:val="clear" w:color="auto" w:fill="FFFFFF"/>
        </w:rPr>
        <w:t>ADM</w:t>
      </w:r>
      <w:r w:rsidR="0050269C">
        <w:rPr>
          <w:rFonts w:ascii="Verdana" w:hAnsi="Verdana"/>
          <w:color w:val="030112"/>
          <w:sz w:val="20"/>
          <w:szCs w:val="20"/>
          <w:shd w:val="clear" w:color="auto" w:fill="FFFFFF"/>
        </w:rPr>
        <w:t xml:space="preserve"> is anticipated to </w:t>
      </w:r>
      <w:r w:rsidR="00DB2BD7">
        <w:rPr>
          <w:rFonts w:ascii="Verdana" w:hAnsi="Verdana"/>
          <w:color w:val="030112"/>
          <w:sz w:val="20"/>
          <w:szCs w:val="20"/>
          <w:shd w:val="clear" w:color="auto" w:fill="FFFFFF"/>
        </w:rPr>
        <w:t>decrease</w:t>
      </w:r>
      <w:r w:rsidR="0050269C">
        <w:rPr>
          <w:rFonts w:ascii="Verdana" w:hAnsi="Verdana"/>
          <w:color w:val="030112"/>
          <w:sz w:val="20"/>
          <w:szCs w:val="20"/>
          <w:shd w:val="clear" w:color="auto" w:fill="FFFFFF"/>
        </w:rPr>
        <w:t xml:space="preserve"> by </w:t>
      </w:r>
      <w:r w:rsidR="00B5549D">
        <w:rPr>
          <w:rFonts w:ascii="Verdana" w:hAnsi="Verdana"/>
          <w:color w:val="030112"/>
          <w:sz w:val="20"/>
          <w:szCs w:val="20"/>
          <w:shd w:val="clear" w:color="auto" w:fill="FFFFFF"/>
        </w:rPr>
        <w:t>approximately 1</w:t>
      </w:r>
      <w:r w:rsidR="00FC5F32">
        <w:rPr>
          <w:rFonts w:ascii="Verdana" w:hAnsi="Verdana"/>
          <w:color w:val="030112"/>
          <w:sz w:val="20"/>
          <w:szCs w:val="20"/>
          <w:shd w:val="clear" w:color="auto" w:fill="FFFFFF"/>
        </w:rPr>
        <w:t>3</w:t>
      </w:r>
      <w:r w:rsidR="00DB2BD7">
        <w:rPr>
          <w:rFonts w:ascii="Verdana" w:hAnsi="Verdana"/>
          <w:color w:val="030112"/>
          <w:sz w:val="20"/>
          <w:szCs w:val="20"/>
          <w:shd w:val="clear" w:color="auto" w:fill="FFFFFF"/>
        </w:rPr>
        <w:t>4</w:t>
      </w:r>
      <w:r w:rsidR="0050269C">
        <w:rPr>
          <w:rFonts w:ascii="Verdana" w:hAnsi="Verdana"/>
          <w:color w:val="030112"/>
          <w:sz w:val="20"/>
          <w:szCs w:val="20"/>
          <w:shd w:val="clear" w:color="auto" w:fill="FFFFFF"/>
        </w:rPr>
        <w:t xml:space="preserve"> students</w:t>
      </w:r>
      <w:r>
        <w:rPr>
          <w:rFonts w:ascii="Verdana" w:hAnsi="Verdana"/>
          <w:color w:val="030112"/>
          <w:sz w:val="20"/>
          <w:szCs w:val="20"/>
          <w:shd w:val="clear" w:color="auto" w:fill="FFFFFF"/>
        </w:rPr>
        <w:t>.</w:t>
      </w:r>
      <w:r w:rsidR="00924EEA">
        <w:rPr>
          <w:rFonts w:ascii="Verdana" w:hAnsi="Verdana"/>
          <w:color w:val="030112"/>
          <w:sz w:val="20"/>
          <w:szCs w:val="20"/>
          <w:shd w:val="clear" w:color="auto" w:fill="FFFFFF"/>
        </w:rPr>
        <w:t xml:space="preserve">  State revenue</w:t>
      </w:r>
      <w:r w:rsidR="003175E8">
        <w:rPr>
          <w:rFonts w:ascii="Verdana" w:hAnsi="Verdana"/>
          <w:color w:val="030112"/>
          <w:sz w:val="20"/>
          <w:szCs w:val="20"/>
          <w:shd w:val="clear" w:color="auto" w:fill="FFFFFF"/>
        </w:rPr>
        <w:t xml:space="preserve">s </w:t>
      </w:r>
      <w:r w:rsidR="00DB2BD7">
        <w:rPr>
          <w:rFonts w:ascii="Verdana" w:hAnsi="Verdana"/>
          <w:color w:val="030112"/>
          <w:sz w:val="20"/>
          <w:szCs w:val="20"/>
          <w:shd w:val="clear" w:color="auto" w:fill="FFFFFF"/>
        </w:rPr>
        <w:t xml:space="preserve">may decline slightly due to </w:t>
      </w:r>
      <w:proofErr w:type="gramStart"/>
      <w:r w:rsidR="00DB2BD7">
        <w:rPr>
          <w:rFonts w:ascii="Verdana" w:hAnsi="Verdana"/>
          <w:color w:val="030112"/>
          <w:sz w:val="20"/>
          <w:szCs w:val="20"/>
          <w:shd w:val="clear" w:color="auto" w:fill="FFFFFF"/>
        </w:rPr>
        <w:t>enrollment,</w:t>
      </w:r>
      <w:proofErr w:type="gramEnd"/>
      <w:r w:rsidR="00DB2BD7">
        <w:rPr>
          <w:rFonts w:ascii="Verdana" w:hAnsi="Verdana"/>
          <w:color w:val="030112"/>
          <w:sz w:val="20"/>
          <w:szCs w:val="20"/>
          <w:shd w:val="clear" w:color="auto" w:fill="FFFFFF"/>
        </w:rPr>
        <w:t xml:space="preserve"> however these numbers will be updated in the next quarter following updates to the governor’s budget in December</w:t>
      </w:r>
      <w:r w:rsidR="00924EEA">
        <w:rPr>
          <w:rFonts w:ascii="Verdana" w:hAnsi="Verdana"/>
          <w:color w:val="030112"/>
          <w:sz w:val="20"/>
          <w:szCs w:val="20"/>
          <w:shd w:val="clear" w:color="auto" w:fill="FFFFFF"/>
        </w:rPr>
        <w:t>.</w:t>
      </w:r>
      <w:r w:rsidR="0095246C">
        <w:rPr>
          <w:rFonts w:ascii="Verdana" w:hAnsi="Verdana"/>
          <w:color w:val="030112"/>
          <w:sz w:val="20"/>
          <w:szCs w:val="20"/>
          <w:shd w:val="clear" w:color="auto" w:fill="FFFFFF"/>
        </w:rPr>
        <w:t xml:space="preserve">  It is possible that additional </w:t>
      </w:r>
      <w:r w:rsidR="00301EDB">
        <w:rPr>
          <w:rFonts w:ascii="Verdana" w:hAnsi="Verdana"/>
          <w:color w:val="030112"/>
          <w:sz w:val="20"/>
          <w:szCs w:val="20"/>
          <w:shd w:val="clear" w:color="auto" w:fill="FFFFFF"/>
        </w:rPr>
        <w:t xml:space="preserve">state </w:t>
      </w:r>
      <w:r w:rsidR="0095246C">
        <w:rPr>
          <w:rFonts w:ascii="Verdana" w:hAnsi="Verdana"/>
          <w:color w:val="030112"/>
          <w:sz w:val="20"/>
          <w:szCs w:val="20"/>
          <w:shd w:val="clear" w:color="auto" w:fill="FFFFFF"/>
        </w:rPr>
        <w:t xml:space="preserve">revenues may be </w:t>
      </w:r>
      <w:r w:rsidR="00301EDB">
        <w:rPr>
          <w:rFonts w:ascii="Verdana" w:hAnsi="Verdana"/>
          <w:color w:val="030112"/>
          <w:sz w:val="20"/>
          <w:szCs w:val="20"/>
          <w:shd w:val="clear" w:color="auto" w:fill="FFFFFF"/>
        </w:rPr>
        <w:t xml:space="preserve">available in the caboose bill </w:t>
      </w:r>
      <w:r w:rsidR="00A42CB0">
        <w:rPr>
          <w:rFonts w:ascii="Verdana" w:hAnsi="Verdana"/>
          <w:color w:val="030112"/>
          <w:sz w:val="20"/>
          <w:szCs w:val="20"/>
          <w:shd w:val="clear" w:color="auto" w:fill="FFFFFF"/>
        </w:rPr>
        <w:t>presented during</w:t>
      </w:r>
      <w:r w:rsidR="002F5F0E">
        <w:rPr>
          <w:rFonts w:ascii="Verdana" w:hAnsi="Verdana"/>
          <w:color w:val="030112"/>
          <w:sz w:val="20"/>
          <w:szCs w:val="20"/>
          <w:shd w:val="clear" w:color="auto" w:fill="FFFFFF"/>
        </w:rPr>
        <w:t xml:space="preserve"> the legislative session this winter.</w:t>
      </w:r>
      <w:r w:rsidR="00924EEA">
        <w:rPr>
          <w:rFonts w:ascii="Verdana" w:hAnsi="Verdana"/>
          <w:color w:val="030112"/>
          <w:sz w:val="20"/>
          <w:szCs w:val="20"/>
          <w:shd w:val="clear" w:color="auto" w:fill="FFFFFF"/>
        </w:rPr>
        <w:t xml:space="preserve"> </w:t>
      </w:r>
      <w:r>
        <w:rPr>
          <w:rFonts w:ascii="Verdana" w:hAnsi="Verdana"/>
          <w:color w:val="030112"/>
          <w:sz w:val="20"/>
          <w:szCs w:val="20"/>
          <w:shd w:val="clear" w:color="auto" w:fill="FFFFFF"/>
        </w:rPr>
        <w:t xml:space="preserve"> Local </w:t>
      </w:r>
      <w:r w:rsidR="0050269C">
        <w:rPr>
          <w:rFonts w:ascii="Verdana" w:hAnsi="Verdana"/>
          <w:color w:val="030112"/>
          <w:sz w:val="20"/>
          <w:szCs w:val="20"/>
          <w:shd w:val="clear" w:color="auto" w:fill="FFFFFF"/>
        </w:rPr>
        <w:t xml:space="preserve">and Federal </w:t>
      </w:r>
      <w:r>
        <w:rPr>
          <w:rFonts w:ascii="Verdana" w:hAnsi="Verdana"/>
          <w:color w:val="030112"/>
          <w:sz w:val="20"/>
          <w:szCs w:val="20"/>
          <w:shd w:val="clear" w:color="auto" w:fill="FFFFFF"/>
        </w:rPr>
        <w:t xml:space="preserve">revenues are </w:t>
      </w:r>
      <w:r w:rsidR="0050269C">
        <w:rPr>
          <w:rFonts w:ascii="Verdana" w:hAnsi="Verdana"/>
          <w:color w:val="030112"/>
          <w:sz w:val="20"/>
          <w:szCs w:val="20"/>
          <w:shd w:val="clear" w:color="auto" w:fill="FFFFFF"/>
        </w:rPr>
        <w:t>anticipated to meet budget</w:t>
      </w:r>
      <w:r>
        <w:rPr>
          <w:rFonts w:ascii="Verdana" w:hAnsi="Verdana"/>
          <w:color w:val="030112"/>
          <w:sz w:val="20"/>
          <w:szCs w:val="20"/>
          <w:shd w:val="clear" w:color="auto" w:fill="FFFFFF"/>
        </w:rPr>
        <w:t xml:space="preserve">. </w:t>
      </w:r>
      <w:r w:rsidR="00E55979">
        <w:rPr>
          <w:rFonts w:ascii="Verdana" w:hAnsi="Verdana"/>
          <w:color w:val="030112"/>
          <w:sz w:val="20"/>
          <w:szCs w:val="20"/>
          <w:shd w:val="clear" w:color="auto" w:fill="FFFFFF"/>
        </w:rPr>
        <w:t xml:space="preserve">Revenues are shown on page </w:t>
      </w:r>
      <w:r w:rsidR="00850D16">
        <w:rPr>
          <w:rFonts w:ascii="Verdana" w:hAnsi="Verdana"/>
          <w:color w:val="030112"/>
          <w:sz w:val="20"/>
          <w:szCs w:val="20"/>
          <w:shd w:val="clear" w:color="auto" w:fill="FFFFFF"/>
        </w:rPr>
        <w:t>1</w:t>
      </w:r>
      <w:r w:rsidR="00E55979">
        <w:rPr>
          <w:rFonts w:ascii="Verdana" w:hAnsi="Verdana"/>
          <w:color w:val="030112"/>
          <w:sz w:val="20"/>
          <w:szCs w:val="20"/>
          <w:shd w:val="clear" w:color="auto" w:fill="FFFFFF"/>
        </w:rPr>
        <w:t>.</w:t>
      </w:r>
      <w:r>
        <w:rPr>
          <w:rFonts w:ascii="Verdana" w:hAnsi="Verdana"/>
          <w:color w:val="030112"/>
          <w:sz w:val="20"/>
          <w:szCs w:val="20"/>
        </w:rPr>
        <w:br/>
      </w:r>
      <w:r>
        <w:rPr>
          <w:rFonts w:ascii="Verdana" w:hAnsi="Verdana"/>
          <w:color w:val="030112"/>
          <w:sz w:val="20"/>
          <w:szCs w:val="20"/>
        </w:rPr>
        <w:br/>
      </w:r>
      <w:r w:rsidRPr="00E55979">
        <w:rPr>
          <w:rFonts w:ascii="Verdana" w:hAnsi="Verdana"/>
          <w:b/>
          <w:bCs/>
          <w:color w:val="030112"/>
          <w:sz w:val="20"/>
          <w:szCs w:val="20"/>
          <w:shd w:val="clear" w:color="auto" w:fill="FFFFFF"/>
        </w:rPr>
        <w:t>Expenses:</w:t>
      </w:r>
      <w:r>
        <w:rPr>
          <w:rFonts w:ascii="Verdana" w:hAnsi="Verdana"/>
          <w:color w:val="030112"/>
          <w:sz w:val="20"/>
          <w:szCs w:val="20"/>
          <w:shd w:val="clear" w:color="auto" w:fill="FFFFFF"/>
        </w:rPr>
        <w:t xml:space="preserve"> </w:t>
      </w:r>
      <w:r w:rsidR="00DB2BD7">
        <w:rPr>
          <w:rFonts w:ascii="Verdana" w:hAnsi="Verdana"/>
          <w:color w:val="030112"/>
          <w:sz w:val="20"/>
          <w:szCs w:val="20"/>
          <w:shd w:val="clear" w:color="auto" w:fill="FFFFFF"/>
        </w:rPr>
        <w:t>C</w:t>
      </w:r>
      <w:r>
        <w:rPr>
          <w:rFonts w:ascii="Verdana" w:hAnsi="Verdana"/>
          <w:color w:val="030112"/>
          <w:sz w:val="20"/>
          <w:szCs w:val="20"/>
          <w:shd w:val="clear" w:color="auto" w:fill="FFFFFF"/>
        </w:rPr>
        <w:t xml:space="preserve">ompensation and operational expenses </w:t>
      </w:r>
      <w:r w:rsidR="0050269C">
        <w:rPr>
          <w:rFonts w:ascii="Verdana" w:hAnsi="Verdana"/>
          <w:color w:val="030112"/>
          <w:sz w:val="20"/>
          <w:szCs w:val="20"/>
          <w:shd w:val="clear" w:color="auto" w:fill="FFFFFF"/>
        </w:rPr>
        <w:t>are</w:t>
      </w:r>
      <w:r>
        <w:rPr>
          <w:rFonts w:ascii="Verdana" w:hAnsi="Verdana"/>
          <w:color w:val="030112"/>
          <w:sz w:val="20"/>
          <w:szCs w:val="20"/>
          <w:shd w:val="clear" w:color="auto" w:fill="FFFFFF"/>
        </w:rPr>
        <w:t xml:space="preserve"> presented on page</w:t>
      </w:r>
      <w:r w:rsidR="00850D16">
        <w:rPr>
          <w:rFonts w:ascii="Verdana" w:hAnsi="Verdana"/>
          <w:color w:val="030112"/>
          <w:sz w:val="20"/>
          <w:szCs w:val="20"/>
          <w:shd w:val="clear" w:color="auto" w:fill="FFFFFF"/>
        </w:rPr>
        <w:t>s</w:t>
      </w:r>
      <w:r>
        <w:rPr>
          <w:rFonts w:ascii="Verdana" w:hAnsi="Verdana"/>
          <w:color w:val="030112"/>
          <w:sz w:val="20"/>
          <w:szCs w:val="20"/>
          <w:shd w:val="clear" w:color="auto" w:fill="FFFFFF"/>
        </w:rPr>
        <w:t xml:space="preserve"> </w:t>
      </w:r>
      <w:r w:rsidR="00DB2BD7">
        <w:rPr>
          <w:rFonts w:ascii="Verdana" w:hAnsi="Verdana"/>
          <w:color w:val="030112"/>
          <w:sz w:val="20"/>
          <w:szCs w:val="20"/>
          <w:shd w:val="clear" w:color="auto" w:fill="FFFFFF"/>
        </w:rPr>
        <w:t>1</w:t>
      </w:r>
      <w:r w:rsidR="00850D16">
        <w:rPr>
          <w:rFonts w:ascii="Verdana" w:hAnsi="Verdana"/>
          <w:color w:val="030112"/>
          <w:sz w:val="20"/>
          <w:szCs w:val="20"/>
          <w:shd w:val="clear" w:color="auto" w:fill="FFFFFF"/>
        </w:rPr>
        <w:t xml:space="preserve"> and </w:t>
      </w:r>
      <w:r w:rsidR="00DB2BD7">
        <w:rPr>
          <w:rFonts w:ascii="Verdana" w:hAnsi="Verdana"/>
          <w:color w:val="030112"/>
          <w:sz w:val="20"/>
          <w:szCs w:val="20"/>
          <w:shd w:val="clear" w:color="auto" w:fill="FFFFFF"/>
        </w:rPr>
        <w:t>2</w:t>
      </w:r>
      <w:r>
        <w:rPr>
          <w:rFonts w:ascii="Verdana" w:hAnsi="Verdana"/>
          <w:color w:val="030112"/>
          <w:sz w:val="20"/>
          <w:szCs w:val="20"/>
          <w:shd w:val="clear" w:color="auto" w:fill="FFFFFF"/>
        </w:rPr>
        <w:t xml:space="preserve">. </w:t>
      </w:r>
      <w:r w:rsidR="00DB2BD7">
        <w:rPr>
          <w:rFonts w:ascii="Verdana" w:hAnsi="Verdana"/>
          <w:color w:val="030112"/>
          <w:sz w:val="20"/>
          <w:szCs w:val="20"/>
          <w:shd w:val="clear" w:color="auto" w:fill="FFFFFF"/>
        </w:rPr>
        <w:t>Expenses are anticipated to be slightly greater in the first quarter due to the earlier start of the school year with both salary and operational expenses impacted.  S</w:t>
      </w:r>
      <w:r w:rsidR="00924EEA">
        <w:rPr>
          <w:rFonts w:ascii="Verdana" w:hAnsi="Verdana"/>
          <w:color w:val="030112"/>
          <w:sz w:val="20"/>
          <w:szCs w:val="20"/>
          <w:shd w:val="clear" w:color="auto" w:fill="FFFFFF"/>
        </w:rPr>
        <w:t>pecial revenue funds</w:t>
      </w:r>
      <w:r>
        <w:rPr>
          <w:rFonts w:ascii="Verdana" w:hAnsi="Verdana"/>
          <w:color w:val="030112"/>
          <w:sz w:val="20"/>
          <w:szCs w:val="20"/>
          <w:shd w:val="clear" w:color="auto" w:fill="FFFFFF"/>
        </w:rPr>
        <w:t xml:space="preserve"> are shown on pages </w:t>
      </w:r>
      <w:r w:rsidR="00DB2BD7">
        <w:rPr>
          <w:rFonts w:ascii="Verdana" w:hAnsi="Verdana"/>
          <w:color w:val="030112"/>
          <w:sz w:val="20"/>
          <w:szCs w:val="20"/>
          <w:shd w:val="clear" w:color="auto" w:fill="FFFFFF"/>
        </w:rPr>
        <w:t>3</w:t>
      </w:r>
      <w:r>
        <w:rPr>
          <w:rFonts w:ascii="Verdana" w:hAnsi="Verdana"/>
          <w:color w:val="030112"/>
          <w:sz w:val="20"/>
          <w:szCs w:val="20"/>
          <w:shd w:val="clear" w:color="auto" w:fill="FFFFFF"/>
        </w:rPr>
        <w:t>-</w:t>
      </w:r>
      <w:r w:rsidR="00DB2BD7">
        <w:rPr>
          <w:rFonts w:ascii="Verdana" w:hAnsi="Verdana"/>
          <w:color w:val="030112"/>
          <w:sz w:val="20"/>
          <w:szCs w:val="20"/>
          <w:shd w:val="clear" w:color="auto" w:fill="FFFFFF"/>
        </w:rPr>
        <w:t>4</w:t>
      </w:r>
      <w:r>
        <w:rPr>
          <w:rFonts w:ascii="Verdana" w:hAnsi="Verdana"/>
          <w:color w:val="030112"/>
          <w:sz w:val="20"/>
          <w:szCs w:val="20"/>
          <w:shd w:val="clear" w:color="auto" w:fill="FFFFFF"/>
        </w:rPr>
        <w:t xml:space="preserve"> of the attached report. </w:t>
      </w:r>
      <w:r>
        <w:rPr>
          <w:rFonts w:ascii="Verdana" w:hAnsi="Verdana"/>
          <w:color w:val="030112"/>
          <w:sz w:val="20"/>
          <w:szCs w:val="20"/>
        </w:rPr>
        <w:br/>
      </w:r>
      <w:r>
        <w:rPr>
          <w:rFonts w:ascii="Verdana" w:hAnsi="Verdana"/>
          <w:color w:val="030112"/>
          <w:sz w:val="20"/>
          <w:szCs w:val="20"/>
        </w:rPr>
        <w:br/>
      </w:r>
      <w:r w:rsidRPr="00E55979">
        <w:rPr>
          <w:rFonts w:ascii="Verdana" w:hAnsi="Verdana"/>
          <w:b/>
          <w:bCs/>
          <w:color w:val="030112"/>
          <w:sz w:val="20"/>
          <w:szCs w:val="20"/>
          <w:shd w:val="clear" w:color="auto" w:fill="FFFFFF"/>
        </w:rPr>
        <w:t>Balance of Revenues over Expenses:</w:t>
      </w:r>
      <w:r>
        <w:rPr>
          <w:rFonts w:ascii="Verdana" w:hAnsi="Verdana"/>
          <w:color w:val="030112"/>
          <w:sz w:val="20"/>
          <w:szCs w:val="20"/>
          <w:shd w:val="clear" w:color="auto" w:fill="FFFFFF"/>
        </w:rPr>
        <w:t xml:space="preserve"> </w:t>
      </w:r>
      <w:r w:rsidR="00B76A28">
        <w:rPr>
          <w:rFonts w:ascii="Verdana" w:hAnsi="Verdana"/>
          <w:color w:val="030112"/>
          <w:sz w:val="20"/>
          <w:szCs w:val="20"/>
          <w:shd w:val="clear" w:color="auto" w:fill="FFFFFF"/>
        </w:rPr>
        <w:t xml:space="preserve">Revenues exceeded expenses by </w:t>
      </w:r>
      <w:r w:rsidR="002F45F9">
        <w:rPr>
          <w:rFonts w:ascii="Verdana" w:hAnsi="Verdana"/>
          <w:color w:val="030112"/>
          <w:sz w:val="20"/>
          <w:szCs w:val="20"/>
          <w:shd w:val="clear" w:color="auto" w:fill="FFFFFF"/>
        </w:rPr>
        <w:t>more than</w:t>
      </w:r>
      <w:r w:rsidR="00B76A28">
        <w:rPr>
          <w:rFonts w:ascii="Verdana" w:hAnsi="Verdana"/>
          <w:color w:val="030112"/>
          <w:sz w:val="20"/>
          <w:szCs w:val="20"/>
          <w:shd w:val="clear" w:color="auto" w:fill="FFFFFF"/>
        </w:rPr>
        <w:t xml:space="preserve"> $1</w:t>
      </w:r>
      <w:r w:rsidR="00262302">
        <w:rPr>
          <w:rFonts w:ascii="Verdana" w:hAnsi="Verdana"/>
          <w:color w:val="030112"/>
          <w:sz w:val="20"/>
          <w:szCs w:val="20"/>
          <w:shd w:val="clear" w:color="auto" w:fill="FFFFFF"/>
        </w:rPr>
        <w:t>7</w:t>
      </w:r>
      <w:r w:rsidR="00B76A28">
        <w:rPr>
          <w:rFonts w:ascii="Verdana" w:hAnsi="Verdana"/>
          <w:color w:val="030112"/>
          <w:sz w:val="20"/>
          <w:szCs w:val="20"/>
          <w:shd w:val="clear" w:color="auto" w:fill="FFFFFF"/>
        </w:rPr>
        <w:t>.</w:t>
      </w:r>
      <w:r w:rsidR="00DB2BD7">
        <w:rPr>
          <w:rFonts w:ascii="Verdana" w:hAnsi="Verdana"/>
          <w:color w:val="030112"/>
          <w:sz w:val="20"/>
          <w:szCs w:val="20"/>
          <w:shd w:val="clear" w:color="auto" w:fill="FFFFFF"/>
        </w:rPr>
        <w:t>6</w:t>
      </w:r>
      <w:r w:rsidR="00B76A28">
        <w:rPr>
          <w:rFonts w:ascii="Verdana" w:hAnsi="Verdana"/>
          <w:color w:val="030112"/>
          <w:sz w:val="20"/>
          <w:szCs w:val="20"/>
          <w:shd w:val="clear" w:color="auto" w:fill="FFFFFF"/>
        </w:rPr>
        <w:t xml:space="preserve">M.  State revenues collected were </w:t>
      </w:r>
      <w:r w:rsidR="00FB3F83">
        <w:rPr>
          <w:rFonts w:ascii="Verdana" w:hAnsi="Verdana"/>
          <w:color w:val="030112"/>
          <w:sz w:val="20"/>
          <w:szCs w:val="20"/>
          <w:shd w:val="clear" w:color="auto" w:fill="FFFFFF"/>
        </w:rPr>
        <w:t>just over</w:t>
      </w:r>
      <w:r w:rsidR="00B76A28">
        <w:rPr>
          <w:rFonts w:ascii="Verdana" w:hAnsi="Verdana"/>
          <w:color w:val="030112"/>
          <w:sz w:val="20"/>
          <w:szCs w:val="20"/>
          <w:shd w:val="clear" w:color="auto" w:fill="FFFFFF"/>
        </w:rPr>
        <w:t xml:space="preserve"> $</w:t>
      </w:r>
      <w:r w:rsidR="003A28F3">
        <w:rPr>
          <w:rFonts w:ascii="Verdana" w:hAnsi="Verdana"/>
          <w:color w:val="030112"/>
          <w:sz w:val="20"/>
          <w:szCs w:val="20"/>
          <w:shd w:val="clear" w:color="auto" w:fill="FFFFFF"/>
        </w:rPr>
        <w:t>1</w:t>
      </w:r>
      <w:r w:rsidR="00DB2BD7">
        <w:rPr>
          <w:rFonts w:ascii="Verdana" w:hAnsi="Verdana"/>
          <w:color w:val="030112"/>
          <w:sz w:val="20"/>
          <w:szCs w:val="20"/>
          <w:shd w:val="clear" w:color="auto" w:fill="FFFFFF"/>
        </w:rPr>
        <w:t>3</w:t>
      </w:r>
      <w:r w:rsidR="003A28F3">
        <w:rPr>
          <w:rFonts w:ascii="Verdana" w:hAnsi="Verdana"/>
          <w:color w:val="030112"/>
          <w:sz w:val="20"/>
          <w:szCs w:val="20"/>
          <w:shd w:val="clear" w:color="auto" w:fill="FFFFFF"/>
        </w:rPr>
        <w:t>.</w:t>
      </w:r>
      <w:r w:rsidR="00DB2BD7">
        <w:rPr>
          <w:rFonts w:ascii="Verdana" w:hAnsi="Verdana"/>
          <w:color w:val="030112"/>
          <w:sz w:val="20"/>
          <w:szCs w:val="20"/>
          <w:shd w:val="clear" w:color="auto" w:fill="FFFFFF"/>
        </w:rPr>
        <w:t>5</w:t>
      </w:r>
      <w:r w:rsidR="00B76A28">
        <w:rPr>
          <w:rFonts w:ascii="Verdana" w:hAnsi="Verdana"/>
          <w:color w:val="030112"/>
          <w:sz w:val="20"/>
          <w:szCs w:val="20"/>
          <w:shd w:val="clear" w:color="auto" w:fill="FFFFFF"/>
        </w:rPr>
        <w:t>M.</w:t>
      </w:r>
    </w:p>
    <w:p w14:paraId="32714BE7" w14:textId="759B39B3" w:rsidR="005E24B8" w:rsidRDefault="005E24B8" w:rsidP="005E24B8">
      <w:r>
        <w:rPr>
          <w:rFonts w:ascii="Verdana" w:hAnsi="Verdana"/>
          <w:color w:val="030112"/>
          <w:sz w:val="20"/>
          <w:szCs w:val="20"/>
        </w:rPr>
        <w:br/>
      </w:r>
      <w:r w:rsidRPr="00E55979">
        <w:rPr>
          <w:rFonts w:ascii="Verdana" w:hAnsi="Verdana"/>
          <w:b/>
          <w:bCs/>
          <w:color w:val="030112"/>
          <w:sz w:val="20"/>
          <w:szCs w:val="20"/>
          <w:shd w:val="clear" w:color="auto" w:fill="FFFFFF"/>
        </w:rPr>
        <w:t>Special Revenue Funds:</w:t>
      </w:r>
      <w:r>
        <w:rPr>
          <w:rFonts w:ascii="Verdana" w:hAnsi="Verdana"/>
          <w:color w:val="030112"/>
          <w:sz w:val="20"/>
          <w:szCs w:val="20"/>
          <w:shd w:val="clear" w:color="auto" w:fill="FFFFFF"/>
        </w:rPr>
        <w:t xml:space="preserve"> Special revenue funds are presented on pages </w:t>
      </w:r>
      <w:r w:rsidR="00850D16">
        <w:rPr>
          <w:rFonts w:ascii="Verdana" w:hAnsi="Verdana"/>
          <w:color w:val="030112"/>
          <w:sz w:val="20"/>
          <w:szCs w:val="20"/>
          <w:shd w:val="clear" w:color="auto" w:fill="FFFFFF"/>
        </w:rPr>
        <w:t>3</w:t>
      </w:r>
      <w:r w:rsidR="00924EEA">
        <w:rPr>
          <w:rFonts w:ascii="Verdana" w:hAnsi="Verdana"/>
          <w:color w:val="030112"/>
          <w:sz w:val="20"/>
          <w:szCs w:val="20"/>
          <w:shd w:val="clear" w:color="auto" w:fill="FFFFFF"/>
        </w:rPr>
        <w:t>-</w:t>
      </w:r>
      <w:r w:rsidR="00850D16">
        <w:rPr>
          <w:rFonts w:ascii="Verdana" w:hAnsi="Verdana"/>
          <w:color w:val="030112"/>
          <w:sz w:val="20"/>
          <w:szCs w:val="20"/>
          <w:shd w:val="clear" w:color="auto" w:fill="FFFFFF"/>
        </w:rPr>
        <w:t>4</w:t>
      </w:r>
      <w:r>
        <w:rPr>
          <w:rFonts w:ascii="Verdana" w:hAnsi="Verdana"/>
          <w:color w:val="030112"/>
          <w:sz w:val="20"/>
          <w:szCs w:val="20"/>
          <w:shd w:val="clear" w:color="auto" w:fill="FFFFFF"/>
        </w:rPr>
        <w:t>.</w:t>
      </w:r>
      <w:r w:rsidR="00B76A28">
        <w:rPr>
          <w:rFonts w:ascii="Verdana" w:hAnsi="Verdana"/>
          <w:color w:val="030112"/>
          <w:sz w:val="20"/>
          <w:szCs w:val="20"/>
          <w:shd w:val="clear" w:color="auto" w:fill="FFFFFF"/>
        </w:rPr>
        <w:t xml:space="preserve">  Many special revenue funds are reimbursable Federal grants/programs. </w:t>
      </w:r>
      <w:r w:rsidR="00F76D3C">
        <w:rPr>
          <w:rFonts w:ascii="Verdana" w:hAnsi="Verdana"/>
          <w:color w:val="030112"/>
          <w:sz w:val="20"/>
          <w:szCs w:val="20"/>
          <w:shd w:val="clear" w:color="auto" w:fill="FFFFFF"/>
        </w:rPr>
        <w:t xml:space="preserve">These funds often have significant receivables booked in the prior fiscal year and therefore include large negative revenues until reimbursements are received for the prior year.  This is typical of the first </w:t>
      </w:r>
      <w:r w:rsidR="00924EEA">
        <w:rPr>
          <w:rFonts w:ascii="Verdana" w:hAnsi="Verdana"/>
          <w:color w:val="030112"/>
          <w:sz w:val="20"/>
          <w:szCs w:val="20"/>
          <w:shd w:val="clear" w:color="auto" w:fill="FFFFFF"/>
        </w:rPr>
        <w:t xml:space="preserve">and second </w:t>
      </w:r>
      <w:r w:rsidR="00E40DD9">
        <w:rPr>
          <w:rFonts w:ascii="Verdana" w:hAnsi="Verdana"/>
          <w:color w:val="030112"/>
          <w:sz w:val="20"/>
          <w:szCs w:val="20"/>
          <w:shd w:val="clear" w:color="auto" w:fill="FFFFFF"/>
        </w:rPr>
        <w:t xml:space="preserve">quarter </w:t>
      </w:r>
      <w:r w:rsidR="00F76D3C">
        <w:rPr>
          <w:rFonts w:ascii="Verdana" w:hAnsi="Verdana"/>
          <w:color w:val="030112"/>
          <w:sz w:val="20"/>
          <w:szCs w:val="20"/>
          <w:shd w:val="clear" w:color="auto" w:fill="FFFFFF"/>
        </w:rPr>
        <w:t>report</w:t>
      </w:r>
      <w:r w:rsidR="003175E8">
        <w:rPr>
          <w:rFonts w:ascii="Verdana" w:hAnsi="Verdana"/>
          <w:color w:val="030112"/>
          <w:sz w:val="20"/>
          <w:szCs w:val="20"/>
          <w:shd w:val="clear" w:color="auto" w:fill="FFFFFF"/>
        </w:rPr>
        <w:t xml:space="preserve">. </w:t>
      </w:r>
      <w:r w:rsidR="00262302">
        <w:rPr>
          <w:rFonts w:ascii="Verdana" w:hAnsi="Verdana"/>
          <w:color w:val="030112"/>
          <w:sz w:val="20"/>
          <w:szCs w:val="20"/>
          <w:shd w:val="clear" w:color="auto" w:fill="FFFFFF"/>
        </w:rPr>
        <w:t xml:space="preserve"> </w:t>
      </w:r>
      <w:r w:rsidR="003175E8">
        <w:rPr>
          <w:rFonts w:ascii="Verdana" w:hAnsi="Verdana"/>
          <w:color w:val="030112"/>
          <w:sz w:val="20"/>
          <w:szCs w:val="20"/>
          <w:shd w:val="clear" w:color="auto" w:fill="FFFFFF"/>
        </w:rPr>
        <w:t xml:space="preserve">Staff </w:t>
      </w:r>
      <w:r w:rsidR="00FB3F83">
        <w:rPr>
          <w:rFonts w:ascii="Verdana" w:hAnsi="Verdana"/>
          <w:color w:val="030112"/>
          <w:sz w:val="20"/>
          <w:szCs w:val="20"/>
          <w:shd w:val="clear" w:color="auto" w:fill="FFFFFF"/>
        </w:rPr>
        <w:t>monitor</w:t>
      </w:r>
      <w:r w:rsidR="003175E8">
        <w:rPr>
          <w:rFonts w:ascii="Verdana" w:hAnsi="Verdana"/>
          <w:color w:val="030112"/>
          <w:sz w:val="20"/>
          <w:szCs w:val="20"/>
          <w:shd w:val="clear" w:color="auto" w:fill="FFFFFF"/>
        </w:rPr>
        <w:t xml:space="preserve"> such reimbursements closely.</w:t>
      </w:r>
      <w:r>
        <w:rPr>
          <w:rFonts w:ascii="Verdana" w:hAnsi="Verdana"/>
          <w:color w:val="030112"/>
          <w:sz w:val="20"/>
          <w:szCs w:val="20"/>
        </w:rPr>
        <w:br/>
      </w:r>
      <w:r>
        <w:rPr>
          <w:rFonts w:ascii="Verdana" w:hAnsi="Verdana"/>
          <w:color w:val="030112"/>
          <w:sz w:val="20"/>
          <w:szCs w:val="20"/>
        </w:rPr>
        <w:br/>
      </w:r>
      <w:r w:rsidRPr="00E55979">
        <w:rPr>
          <w:rFonts w:ascii="Verdana" w:hAnsi="Verdana"/>
          <w:b/>
          <w:bCs/>
          <w:color w:val="030112"/>
          <w:sz w:val="20"/>
          <w:szCs w:val="20"/>
          <w:shd w:val="clear" w:color="auto" w:fill="FFFFFF"/>
        </w:rPr>
        <w:t>School Fund Balance:</w:t>
      </w:r>
      <w:r>
        <w:rPr>
          <w:rFonts w:ascii="Verdana" w:hAnsi="Verdana"/>
          <w:color w:val="030112"/>
          <w:sz w:val="20"/>
          <w:szCs w:val="20"/>
          <w:shd w:val="clear" w:color="auto" w:fill="FFFFFF"/>
        </w:rPr>
        <w:t xml:space="preserve"> Fund balance use in FY2</w:t>
      </w:r>
      <w:r w:rsidR="00850D16">
        <w:rPr>
          <w:rFonts w:ascii="Verdana" w:hAnsi="Verdana"/>
          <w:color w:val="030112"/>
          <w:sz w:val="20"/>
          <w:szCs w:val="20"/>
          <w:shd w:val="clear" w:color="auto" w:fill="FFFFFF"/>
        </w:rPr>
        <w:t>02</w:t>
      </w:r>
      <w:r w:rsidR="00E40DD9">
        <w:rPr>
          <w:rFonts w:ascii="Verdana" w:hAnsi="Verdana"/>
          <w:color w:val="030112"/>
          <w:sz w:val="20"/>
          <w:szCs w:val="20"/>
          <w:shd w:val="clear" w:color="auto" w:fill="FFFFFF"/>
        </w:rPr>
        <w:t>5</w:t>
      </w:r>
      <w:r w:rsidR="00850D16">
        <w:rPr>
          <w:rFonts w:ascii="Verdana" w:hAnsi="Verdana"/>
          <w:color w:val="030112"/>
          <w:sz w:val="20"/>
          <w:szCs w:val="20"/>
          <w:shd w:val="clear" w:color="auto" w:fill="FFFFFF"/>
        </w:rPr>
        <w:t>/</w:t>
      </w:r>
      <w:r>
        <w:rPr>
          <w:rFonts w:ascii="Verdana" w:hAnsi="Verdana"/>
          <w:color w:val="030112"/>
          <w:sz w:val="20"/>
          <w:szCs w:val="20"/>
          <w:shd w:val="clear" w:color="auto" w:fill="FFFFFF"/>
        </w:rPr>
        <w:t>2</w:t>
      </w:r>
      <w:r w:rsidR="00E40DD9">
        <w:rPr>
          <w:rFonts w:ascii="Verdana" w:hAnsi="Verdana"/>
          <w:color w:val="030112"/>
          <w:sz w:val="20"/>
          <w:szCs w:val="20"/>
          <w:shd w:val="clear" w:color="auto" w:fill="FFFFFF"/>
        </w:rPr>
        <w:t>6</w:t>
      </w:r>
      <w:r>
        <w:rPr>
          <w:rFonts w:ascii="Verdana" w:hAnsi="Verdana"/>
          <w:color w:val="030112"/>
          <w:sz w:val="20"/>
          <w:szCs w:val="20"/>
          <w:shd w:val="clear" w:color="auto" w:fill="FFFFFF"/>
        </w:rPr>
        <w:t xml:space="preserve"> is budgeted to be </w:t>
      </w:r>
      <w:r w:rsidR="00E40DD9">
        <w:rPr>
          <w:rFonts w:ascii="Verdana" w:hAnsi="Verdana"/>
          <w:color w:val="030112"/>
          <w:sz w:val="20"/>
          <w:szCs w:val="20"/>
          <w:shd w:val="clear" w:color="auto" w:fill="FFFFFF"/>
        </w:rPr>
        <w:t>~$91K and carryover purchase orders are just over $570K</w:t>
      </w:r>
      <w:r>
        <w:rPr>
          <w:rFonts w:ascii="Verdana" w:hAnsi="Verdana"/>
          <w:color w:val="030112"/>
          <w:sz w:val="20"/>
          <w:szCs w:val="20"/>
          <w:shd w:val="clear" w:color="auto" w:fill="FFFFFF"/>
        </w:rPr>
        <w:t xml:space="preserve">. </w:t>
      </w:r>
    </w:p>
    <w:p w14:paraId="5BB5E825" w14:textId="77777777" w:rsidR="00F12487" w:rsidRDefault="00F12487"/>
    <w:sectPr w:rsidR="00F12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B8"/>
    <w:rsid w:val="0010770E"/>
    <w:rsid w:val="0017258D"/>
    <w:rsid w:val="001B1990"/>
    <w:rsid w:val="00261319"/>
    <w:rsid w:val="00262302"/>
    <w:rsid w:val="002F45F9"/>
    <w:rsid w:val="002F5F0E"/>
    <w:rsid w:val="00301EDB"/>
    <w:rsid w:val="003175E8"/>
    <w:rsid w:val="003A28F3"/>
    <w:rsid w:val="00476A9B"/>
    <w:rsid w:val="004B01DE"/>
    <w:rsid w:val="0050269C"/>
    <w:rsid w:val="00503374"/>
    <w:rsid w:val="00595A0D"/>
    <w:rsid w:val="005C0501"/>
    <w:rsid w:val="005E24B8"/>
    <w:rsid w:val="00612227"/>
    <w:rsid w:val="006840F3"/>
    <w:rsid w:val="007752A2"/>
    <w:rsid w:val="00850D16"/>
    <w:rsid w:val="008E7F61"/>
    <w:rsid w:val="00924EEA"/>
    <w:rsid w:val="0095246C"/>
    <w:rsid w:val="00A30092"/>
    <w:rsid w:val="00A42CB0"/>
    <w:rsid w:val="00AF055A"/>
    <w:rsid w:val="00B5549D"/>
    <w:rsid w:val="00B76A28"/>
    <w:rsid w:val="00BC4618"/>
    <w:rsid w:val="00D31E43"/>
    <w:rsid w:val="00D32E5B"/>
    <w:rsid w:val="00D46B27"/>
    <w:rsid w:val="00DB20CE"/>
    <w:rsid w:val="00DB2BD7"/>
    <w:rsid w:val="00DD7A22"/>
    <w:rsid w:val="00E40DD9"/>
    <w:rsid w:val="00E501D5"/>
    <w:rsid w:val="00E55979"/>
    <w:rsid w:val="00E67FD2"/>
    <w:rsid w:val="00F12487"/>
    <w:rsid w:val="00F76D3C"/>
    <w:rsid w:val="00FB3F83"/>
    <w:rsid w:val="00FC5F32"/>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8277"/>
  <w15:chartTrackingRefBased/>
  <w15:docId w15:val="{9223E2AF-1521-4DAE-A5A0-4F9FABE3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84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290</Words>
  <Characters>1645</Characters>
  <Application>Microsoft Office Word</Application>
  <DocSecurity>0</DocSecurity>
  <Lines>29</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Zimmermann</dc:creator>
  <cp:keywords/>
  <dc:description/>
  <cp:lastModifiedBy>Jackson Zimmermann</cp:lastModifiedBy>
  <cp:revision>4</cp:revision>
  <cp:lastPrinted>2024-12-05T21:14:00Z</cp:lastPrinted>
  <dcterms:created xsi:type="dcterms:W3CDTF">2025-12-05T19:04:00Z</dcterms:created>
  <dcterms:modified xsi:type="dcterms:W3CDTF">2025-12-05T19:30:00Z</dcterms:modified>
</cp:coreProperties>
</file>